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院字[2017]40号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关于变更项目负责人的报告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省教育厅：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我院2014年12月立项的省级质量工程项目《财经类专业“工学一体”创新实践基地》（项目编号：2014sjjd053），已按项目建设任务书要求完成前期建设工作。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因项目组主要成员蔡兴怀同志工作变动，现任我院国际商务系副主任，依托国际商务系的“会计电算化”等财经类专业，便于构建实施“工学一体”人才培养模式，加强实训室建设、企业实践教育基地建设、开发核心课程、合作编写教材等任务的落实，提高研究质量，保证按期结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根据项目建设的实际需要，现特申请将项目负责人任士忠同志变更为蔡兴怀（原项目组第二完成任务）同志，变更后任士忠同志为项目组第四完成人。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特此报告。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r>
        <w:rPr>
          <w:rFonts w:hint="eastAsia"/>
          <w:sz w:val="28"/>
          <w:szCs w:val="28"/>
          <w:lang w:val="en-US" w:eastAsia="zh-CN"/>
        </w:rPr>
        <w:t>安徽中澳科技职业学院省级质量工程项目更换项目负责人情况表</w:t>
      </w:r>
    </w:p>
    <w:p>
      <w:pPr>
        <w:ind w:firstLine="64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安徽中澳科技职业学院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2017年5月3日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安徽中澳科技职业学院省级质量工程项目更换项目负责人情况表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455"/>
        <w:gridCol w:w="1626"/>
        <w:gridCol w:w="2049"/>
        <w:gridCol w:w="102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立项时间</w:t>
            </w:r>
          </w:p>
        </w:tc>
        <w:tc>
          <w:tcPr>
            <w:tcW w:w="145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62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04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原项目负责人</w:t>
            </w:r>
          </w:p>
        </w:tc>
        <w:tc>
          <w:tcPr>
            <w:tcW w:w="119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变更后项目负责人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2014年</w:t>
            </w:r>
          </w:p>
        </w:tc>
        <w:tc>
          <w:tcPr>
            <w:tcW w:w="145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2014sjjd053</w:t>
            </w:r>
          </w:p>
        </w:tc>
        <w:tc>
          <w:tcPr>
            <w:tcW w:w="162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校企合作实践教育基地</w:t>
            </w:r>
          </w:p>
        </w:tc>
        <w:tc>
          <w:tcPr>
            <w:tcW w:w="204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财经类专业“工学一体”创新实践基地</w:t>
            </w:r>
          </w:p>
        </w:tc>
        <w:tc>
          <w:tcPr>
            <w:tcW w:w="10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任士忠</w:t>
            </w:r>
          </w:p>
        </w:tc>
        <w:tc>
          <w:tcPr>
            <w:tcW w:w="119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蔡兴怀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主题词：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项目负责人  变更  报告</w:t>
      </w:r>
    </w:p>
    <w:p>
      <w:pPr>
        <w:pBdr>
          <w:top w:val="single" w:color="auto" w:sz="12" w:space="1"/>
          <w:bottom w:val="single" w:color="auto" w:sz="12" w:space="1"/>
          <w:between w:val="single" w:color="auto" w:sz="8" w:space="1"/>
        </w:pBdr>
        <w:ind w:firstLine="140" w:firstLineChars="5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安徽中澳科技职业学院办公室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2017年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AA"/>
    <w:rsid w:val="00C32CAA"/>
    <w:rsid w:val="0CC63B8A"/>
    <w:rsid w:val="1BA33091"/>
    <w:rsid w:val="1EF84993"/>
    <w:rsid w:val="1FA33C23"/>
    <w:rsid w:val="52C54FB4"/>
    <w:rsid w:val="53E92922"/>
    <w:rsid w:val="54D20A35"/>
    <w:rsid w:val="60B23E56"/>
    <w:rsid w:val="625134A7"/>
    <w:rsid w:val="74E72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2017-04-24T01:21:00Z</dcterms:created>
  <dc:creator>kouen</dc:creator>
  <cp:lastModifiedBy>陈燕</cp:lastModifiedBy>
  <cp:lastPrinted>2017-05-03T01:06:39Z</cp:lastPrinted>
  <dcterms:modified xsi:type="dcterms:W3CDTF">2017-05-03T01:06:52Z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