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DD7" w:rsidRDefault="00324EC3">
      <w:pPr>
        <w:keepNext/>
        <w:keepLines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outlineLvl w:val="0"/>
        <w:rPr>
          <w:rFonts w:ascii="宋体" w:eastAsia="宋体" w:hAnsi="宋体" w:cs="Times New Roman"/>
          <w:b/>
          <w:bCs/>
          <w:kern w:val="44"/>
          <w:sz w:val="32"/>
          <w:szCs w:val="32"/>
        </w:rPr>
      </w:pPr>
      <w:bookmarkStart w:id="0" w:name="_Toc35393809"/>
      <w:bookmarkStart w:id="1" w:name="_Toc28359022"/>
      <w:r>
        <w:rPr>
          <w:rFonts w:ascii="宋体" w:eastAsia="宋体" w:hAnsi="宋体" w:cs="Times New Roman" w:hint="eastAsia"/>
          <w:b/>
          <w:bCs/>
          <w:kern w:val="44"/>
          <w:sz w:val="32"/>
          <w:szCs w:val="32"/>
        </w:rPr>
        <w:t>学院交通类专业学生制服采购项目（重发公告第</w:t>
      </w:r>
      <w:r>
        <w:rPr>
          <w:rFonts w:ascii="宋体" w:eastAsia="宋体" w:hAnsi="宋体" w:cs="Times New Roman" w:hint="eastAsia"/>
          <w:b/>
          <w:bCs/>
          <w:kern w:val="44"/>
          <w:sz w:val="32"/>
          <w:szCs w:val="32"/>
        </w:rPr>
        <w:t>1</w:t>
      </w:r>
      <w:r>
        <w:rPr>
          <w:rFonts w:ascii="宋体" w:eastAsia="宋体" w:hAnsi="宋体" w:cs="Times New Roman" w:hint="eastAsia"/>
          <w:b/>
          <w:bCs/>
          <w:kern w:val="44"/>
          <w:sz w:val="32"/>
          <w:szCs w:val="32"/>
        </w:rPr>
        <w:t>次）</w:t>
      </w:r>
      <w:bookmarkEnd w:id="0"/>
      <w:bookmarkEnd w:id="1"/>
      <w:r>
        <w:rPr>
          <w:rFonts w:ascii="宋体" w:eastAsia="宋体" w:hAnsi="宋体" w:cs="Times New Roman" w:hint="eastAsia"/>
          <w:b/>
          <w:bCs/>
          <w:kern w:val="44"/>
          <w:sz w:val="32"/>
          <w:szCs w:val="32"/>
        </w:rPr>
        <w:t>成交结果公告</w:t>
      </w:r>
    </w:p>
    <w:p w:rsidR="006B0DD7" w:rsidRDefault="00324EC3">
      <w:pPr>
        <w:keepNext/>
        <w:keepLines/>
        <w:tabs>
          <w:tab w:val="left" w:pos="0"/>
        </w:tabs>
        <w:autoSpaceDE w:val="0"/>
        <w:autoSpaceDN w:val="0"/>
        <w:adjustRightInd w:val="0"/>
        <w:spacing w:line="360" w:lineRule="auto"/>
        <w:jc w:val="left"/>
        <w:outlineLvl w:val="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 w:hint="eastAsia"/>
          <w:sz w:val="28"/>
          <w:szCs w:val="28"/>
        </w:rPr>
        <w:t>一</w:t>
      </w:r>
      <w:bookmarkStart w:id="2" w:name="OLE_LINK1"/>
      <w:r>
        <w:rPr>
          <w:rFonts w:ascii="黑体" w:eastAsia="黑体" w:hAnsi="黑体" w:cs="Times New Roman"/>
          <w:sz w:val="28"/>
          <w:szCs w:val="28"/>
        </w:rPr>
        <w:t>、</w:t>
      </w:r>
      <w:r>
        <w:rPr>
          <w:rFonts w:ascii="黑体" w:eastAsia="黑体" w:hAnsi="黑体" w:cs="Times New Roman" w:hint="eastAsia"/>
          <w:sz w:val="28"/>
          <w:szCs w:val="28"/>
        </w:rPr>
        <w:t>项目编号：</w:t>
      </w:r>
      <w:r>
        <w:rPr>
          <w:rFonts w:ascii="黑体" w:eastAsia="黑体" w:hAnsi="黑体" w:cs="Times New Roman" w:hint="eastAsia"/>
          <w:sz w:val="28"/>
          <w:szCs w:val="28"/>
        </w:rPr>
        <w:t>2020HY-C640801</w:t>
      </w:r>
    </w:p>
    <w:p w:rsidR="006B0DD7" w:rsidRDefault="00324EC3">
      <w:pPr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 w:hint="eastAsia"/>
          <w:sz w:val="28"/>
          <w:szCs w:val="28"/>
        </w:rPr>
        <w:t>二</w:t>
      </w:r>
      <w:r>
        <w:rPr>
          <w:rFonts w:ascii="黑体" w:eastAsia="黑体" w:hAnsi="黑体" w:cs="Times New Roman"/>
          <w:sz w:val="28"/>
          <w:szCs w:val="28"/>
        </w:rPr>
        <w:t>、</w:t>
      </w:r>
      <w:r>
        <w:rPr>
          <w:rFonts w:ascii="黑体" w:eastAsia="黑体" w:hAnsi="黑体" w:cs="Times New Roman" w:hint="eastAsia"/>
          <w:sz w:val="28"/>
          <w:szCs w:val="28"/>
        </w:rPr>
        <w:t>项目名称：安徽中澳科技职业学院交通类专业学生制服采购项目（重发公告第</w:t>
      </w:r>
      <w:r>
        <w:rPr>
          <w:rFonts w:ascii="黑体" w:eastAsia="黑体" w:hAnsi="黑体" w:cs="Times New Roman" w:hint="eastAsia"/>
          <w:sz w:val="28"/>
          <w:szCs w:val="28"/>
        </w:rPr>
        <w:t>1</w:t>
      </w:r>
      <w:r>
        <w:rPr>
          <w:rFonts w:ascii="黑体" w:eastAsia="黑体" w:hAnsi="黑体" w:cs="Times New Roman" w:hint="eastAsia"/>
          <w:sz w:val="28"/>
          <w:szCs w:val="28"/>
        </w:rPr>
        <w:t>次）</w:t>
      </w:r>
    </w:p>
    <w:p w:rsidR="006B0DD7" w:rsidRDefault="00324EC3">
      <w:pPr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 w:hint="eastAsia"/>
          <w:sz w:val="28"/>
          <w:szCs w:val="28"/>
        </w:rPr>
        <w:t>三、中标（成交）信息</w:t>
      </w:r>
    </w:p>
    <w:p w:rsidR="006B0DD7" w:rsidRDefault="00324EC3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供应商名称：安徽猛隆服饰有限公司</w:t>
      </w:r>
    </w:p>
    <w:p w:rsidR="006B0DD7" w:rsidRDefault="00324EC3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供应商地址：安徽省合肥市经济技术开发区慈光路南、烟墩路东南艳碧水花园</w:t>
      </w:r>
      <w:r>
        <w:rPr>
          <w:rFonts w:ascii="仿宋" w:eastAsia="仿宋" w:hAnsi="仿宋" w:cs="Times New Roman" w:hint="eastAsia"/>
          <w:sz w:val="28"/>
          <w:szCs w:val="28"/>
        </w:rPr>
        <w:t>B3</w:t>
      </w:r>
      <w:r>
        <w:rPr>
          <w:rFonts w:ascii="仿宋" w:eastAsia="仿宋" w:hAnsi="仿宋" w:cs="Times New Roman" w:hint="eastAsia"/>
          <w:sz w:val="28"/>
          <w:szCs w:val="28"/>
        </w:rPr>
        <w:t>栋</w:t>
      </w:r>
      <w:r>
        <w:rPr>
          <w:rFonts w:ascii="仿宋" w:eastAsia="仿宋" w:hAnsi="仿宋" w:cs="Times New Roman" w:hint="eastAsia"/>
          <w:sz w:val="28"/>
          <w:szCs w:val="28"/>
        </w:rPr>
        <w:t>101</w:t>
      </w:r>
      <w:r>
        <w:rPr>
          <w:rFonts w:ascii="仿宋" w:eastAsia="仿宋" w:hAnsi="仿宋" w:cs="Times New Roman" w:hint="eastAsia"/>
          <w:sz w:val="28"/>
          <w:szCs w:val="28"/>
        </w:rPr>
        <w:t>室</w:t>
      </w:r>
    </w:p>
    <w:p w:rsidR="006B0DD7" w:rsidRDefault="00324EC3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中标（成交）金额：</w:t>
      </w:r>
      <w:r>
        <w:rPr>
          <w:rFonts w:ascii="仿宋" w:eastAsia="仿宋" w:hAnsi="仿宋" w:cs="Times New Roman"/>
          <w:sz w:val="28"/>
          <w:szCs w:val="28"/>
        </w:rPr>
        <w:t>77000</w:t>
      </w:r>
      <w:r>
        <w:rPr>
          <w:rFonts w:ascii="仿宋" w:eastAsia="仿宋" w:hAnsi="仿宋" w:cs="Times New Roman" w:hint="eastAsia"/>
          <w:sz w:val="28"/>
          <w:szCs w:val="28"/>
        </w:rPr>
        <w:t>.00</w:t>
      </w:r>
      <w:r>
        <w:rPr>
          <w:rFonts w:ascii="仿宋" w:eastAsia="仿宋" w:hAnsi="仿宋" w:cs="Times New Roman" w:hint="eastAsia"/>
          <w:sz w:val="28"/>
          <w:szCs w:val="28"/>
        </w:rPr>
        <w:t>元</w:t>
      </w:r>
    </w:p>
    <w:p w:rsidR="006B0DD7" w:rsidRDefault="00324EC3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中小型企业给予折扣说明：</w:t>
      </w:r>
      <w:r>
        <w:rPr>
          <w:rFonts w:ascii="仿宋" w:eastAsia="仿宋" w:hAnsi="仿宋" w:cs="Times New Roman" w:hint="eastAsia"/>
          <w:sz w:val="28"/>
          <w:szCs w:val="28"/>
        </w:rPr>
        <w:t>安徽猛隆服饰有限公司提交了本企业小型企业声明函（附件），</w:t>
      </w:r>
      <w:r>
        <w:rPr>
          <w:rFonts w:ascii="仿宋" w:eastAsia="仿宋" w:hAnsi="仿宋" w:hint="eastAsia"/>
          <w:sz w:val="28"/>
          <w:szCs w:val="28"/>
        </w:rPr>
        <w:t>计算价格分时按中型企业标准给予</w:t>
      </w:r>
      <w:r>
        <w:rPr>
          <w:rFonts w:ascii="仿宋" w:eastAsia="仿宋" w:hAnsi="仿宋" w:hint="eastAsia"/>
          <w:sz w:val="28"/>
          <w:szCs w:val="28"/>
        </w:rPr>
        <w:t>6%</w:t>
      </w:r>
      <w:r>
        <w:rPr>
          <w:rFonts w:ascii="仿宋" w:eastAsia="仿宋" w:hAnsi="仿宋" w:hint="eastAsia"/>
          <w:sz w:val="28"/>
          <w:szCs w:val="28"/>
        </w:rPr>
        <w:t>的折扣。</w:t>
      </w:r>
    </w:p>
    <w:p w:rsidR="006B0DD7" w:rsidRDefault="00324EC3">
      <w:pPr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 w:hint="eastAsia"/>
          <w:sz w:val="28"/>
          <w:szCs w:val="28"/>
        </w:rPr>
        <w:t>四、主要标的信息</w:t>
      </w:r>
    </w:p>
    <w:tbl>
      <w:tblPr>
        <w:tblStyle w:val="1"/>
        <w:tblW w:w="6345" w:type="dxa"/>
        <w:jc w:val="center"/>
        <w:tblLayout w:type="fixed"/>
        <w:tblLook w:val="04A0"/>
      </w:tblPr>
      <w:tblGrid>
        <w:gridCol w:w="6345"/>
      </w:tblGrid>
      <w:tr w:rsidR="006B0DD7">
        <w:trPr>
          <w:jc w:val="center"/>
        </w:trPr>
        <w:tc>
          <w:tcPr>
            <w:tcW w:w="6345" w:type="dxa"/>
          </w:tcPr>
          <w:p w:rsidR="006B0DD7" w:rsidRDefault="00324EC3">
            <w:pPr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kern w:val="0"/>
                <w:sz w:val="28"/>
                <w:szCs w:val="28"/>
              </w:rPr>
              <w:t>货物类</w:t>
            </w:r>
          </w:p>
        </w:tc>
      </w:tr>
      <w:tr w:rsidR="006B0DD7">
        <w:trPr>
          <w:jc w:val="center"/>
        </w:trPr>
        <w:tc>
          <w:tcPr>
            <w:tcW w:w="6345" w:type="dxa"/>
          </w:tcPr>
          <w:p w:rsidR="006B0DD7" w:rsidRDefault="00324EC3">
            <w:pPr>
              <w:rPr>
                <w:rFonts w:ascii="仿宋" w:eastAsia="仿宋" w:hAnsi="仿宋" w:cs="Times New Roman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kern w:val="0"/>
                <w:sz w:val="28"/>
                <w:szCs w:val="28"/>
              </w:rPr>
              <w:t>名称：交通类专业学生制服</w:t>
            </w:r>
          </w:p>
          <w:p w:rsidR="006B0DD7" w:rsidRDefault="00324EC3">
            <w:pPr>
              <w:rPr>
                <w:rFonts w:ascii="仿宋" w:eastAsia="仿宋" w:hAnsi="仿宋" w:cs="Times New Roman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kern w:val="0"/>
                <w:sz w:val="28"/>
                <w:szCs w:val="28"/>
              </w:rPr>
              <w:t>品牌（如有）：猛隆</w:t>
            </w:r>
          </w:p>
          <w:p w:rsidR="006B0DD7" w:rsidRDefault="00324EC3">
            <w:pPr>
              <w:rPr>
                <w:rFonts w:ascii="仿宋" w:eastAsia="仿宋" w:hAnsi="仿宋" w:cs="Times New Roman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kern w:val="0"/>
                <w:sz w:val="28"/>
                <w:szCs w:val="28"/>
              </w:rPr>
              <w:t>规格型号：</w:t>
            </w:r>
            <w:r>
              <w:rPr>
                <w:rFonts w:ascii="仿宋" w:eastAsia="仿宋" w:hAnsi="仿宋" w:cs="Times New Roman" w:hint="eastAsia"/>
                <w:kern w:val="0"/>
                <w:sz w:val="28"/>
                <w:szCs w:val="28"/>
              </w:rPr>
              <w:t>/</w:t>
            </w:r>
          </w:p>
          <w:p w:rsidR="006B0DD7" w:rsidRDefault="00324EC3">
            <w:pPr>
              <w:rPr>
                <w:rFonts w:ascii="仿宋" w:eastAsia="仿宋" w:hAnsi="仿宋" w:cs="Times New Roman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kern w:val="0"/>
                <w:sz w:val="28"/>
                <w:szCs w:val="28"/>
              </w:rPr>
              <w:t>数量：</w:t>
            </w:r>
            <w:r>
              <w:rPr>
                <w:rFonts w:ascii="仿宋" w:eastAsia="仿宋" w:hAnsi="仿宋" w:cs="Times New Roman" w:hint="eastAsia"/>
                <w:kern w:val="0"/>
                <w:sz w:val="28"/>
                <w:szCs w:val="28"/>
              </w:rPr>
              <w:t>/</w:t>
            </w:r>
          </w:p>
          <w:p w:rsidR="006B0DD7" w:rsidRDefault="00324EC3">
            <w:pPr>
              <w:rPr>
                <w:rFonts w:ascii="仿宋" w:eastAsia="仿宋" w:hAnsi="仿宋" w:cs="Times New Roman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kern w:val="0"/>
                <w:sz w:val="28"/>
                <w:szCs w:val="28"/>
              </w:rPr>
              <w:t>单价：</w:t>
            </w:r>
            <w:r>
              <w:rPr>
                <w:rFonts w:ascii="仿宋" w:eastAsia="仿宋" w:hAnsi="仿宋" w:cs="Times New Roman" w:hint="eastAsia"/>
                <w:kern w:val="0"/>
                <w:sz w:val="28"/>
                <w:szCs w:val="28"/>
              </w:rPr>
              <w:t>/</w:t>
            </w:r>
          </w:p>
        </w:tc>
      </w:tr>
    </w:tbl>
    <w:p w:rsidR="006B0DD7" w:rsidRDefault="00324EC3">
      <w:pPr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 w:hint="eastAsia"/>
          <w:sz w:val="28"/>
          <w:szCs w:val="28"/>
        </w:rPr>
        <w:t>五、评审专家名单：戴革胜、吴先锋、江万里、桂树国、徐其华</w:t>
      </w:r>
    </w:p>
    <w:p w:rsidR="006B0DD7" w:rsidRDefault="00324EC3">
      <w:pPr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 w:hint="eastAsia"/>
          <w:sz w:val="28"/>
          <w:szCs w:val="28"/>
        </w:rPr>
        <w:t>六</w:t>
      </w:r>
      <w:r>
        <w:rPr>
          <w:rFonts w:ascii="黑体" w:eastAsia="黑体" w:hAnsi="黑体" w:cs="Times New Roman" w:hint="eastAsia"/>
          <w:sz w:val="28"/>
          <w:szCs w:val="28"/>
        </w:rPr>
        <w:t>、公告期限</w:t>
      </w:r>
    </w:p>
    <w:p w:rsidR="006B0DD7" w:rsidRDefault="00324EC3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自本公告发布之日起</w:t>
      </w:r>
      <w:r>
        <w:rPr>
          <w:rFonts w:ascii="仿宋" w:eastAsia="仿宋" w:hAnsi="仿宋" w:cs="宋体"/>
          <w:kern w:val="0"/>
          <w:sz w:val="28"/>
          <w:szCs w:val="28"/>
        </w:rPr>
        <w:t>1</w:t>
      </w:r>
      <w:r>
        <w:rPr>
          <w:rFonts w:ascii="仿宋" w:eastAsia="仿宋" w:hAnsi="仿宋" w:cs="宋体" w:hint="eastAsia"/>
          <w:kern w:val="0"/>
          <w:sz w:val="28"/>
          <w:szCs w:val="28"/>
        </w:rPr>
        <w:t>个工作日。</w:t>
      </w:r>
    </w:p>
    <w:p w:rsidR="006B0DD7" w:rsidRDefault="00324EC3">
      <w:pPr>
        <w:rPr>
          <w:rFonts w:ascii="黑体" w:eastAsia="黑体" w:hAnsi="黑体" w:cs="仿宋"/>
          <w:sz w:val="28"/>
          <w:szCs w:val="28"/>
        </w:rPr>
      </w:pPr>
      <w:r>
        <w:rPr>
          <w:rFonts w:ascii="黑体" w:eastAsia="黑体" w:hAnsi="黑体" w:cs="仿宋" w:hint="eastAsia"/>
          <w:sz w:val="28"/>
          <w:szCs w:val="28"/>
        </w:rPr>
        <w:t>七</w:t>
      </w:r>
      <w:r>
        <w:rPr>
          <w:rFonts w:ascii="黑体" w:eastAsia="黑体" w:hAnsi="黑体" w:cs="仿宋" w:hint="eastAsia"/>
          <w:sz w:val="28"/>
          <w:szCs w:val="28"/>
        </w:rPr>
        <w:t>、其他补充事宜</w:t>
      </w:r>
    </w:p>
    <w:p w:rsidR="006B0DD7" w:rsidRDefault="00324EC3">
      <w:pPr>
        <w:widowControl/>
        <w:shd w:val="clear" w:color="auto" w:fill="FFFFFF"/>
        <w:spacing w:line="560" w:lineRule="exact"/>
        <w:ind w:firstLine="640"/>
        <w:rPr>
          <w:rFonts w:ascii="仿宋" w:eastAsia="仿宋" w:hAnsi="仿宋" w:cs="宋体"/>
          <w:color w:val="000000"/>
          <w:kern w:val="0"/>
          <w:sz w:val="28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根据《中华人民共和国政府采购法》、《中华人民共和国政府采购法实施条例》、财政部《政府采购质疑和投诉办法》等法律法规，现将质疑提起的条件及不予受理的情形告知如下：</w:t>
      </w:r>
    </w:p>
    <w:p w:rsidR="006B0DD7" w:rsidRDefault="00324EC3">
      <w:pPr>
        <w:widowControl/>
        <w:shd w:val="clear" w:color="auto" w:fill="FFFFFF"/>
        <w:spacing w:line="560" w:lineRule="exact"/>
        <w:ind w:firstLine="640"/>
        <w:rPr>
          <w:rFonts w:ascii="仿宋" w:eastAsia="仿宋" w:hAnsi="仿宋" w:cs="宋体"/>
          <w:color w:val="000000"/>
          <w:kern w:val="0"/>
          <w:sz w:val="28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（一）质疑应以书面形式实名提出，书面质疑材料应当包括以下内容：</w:t>
      </w:r>
    </w:p>
    <w:p w:rsidR="006B0DD7" w:rsidRDefault="00324EC3">
      <w:pPr>
        <w:widowControl/>
        <w:shd w:val="clear" w:color="auto" w:fill="FFFFFF"/>
        <w:spacing w:line="560" w:lineRule="exact"/>
        <w:ind w:firstLine="640"/>
        <w:rPr>
          <w:rFonts w:ascii="仿宋" w:eastAsia="仿宋" w:hAnsi="仿宋" w:cs="宋体"/>
          <w:color w:val="000000"/>
          <w:kern w:val="0"/>
          <w:sz w:val="28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1</w:t>
      </w: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、质疑人的名称、地址、邮编、联系人及联系电话；</w:t>
      </w:r>
    </w:p>
    <w:p w:rsidR="006B0DD7" w:rsidRDefault="00324EC3">
      <w:pPr>
        <w:widowControl/>
        <w:shd w:val="clear" w:color="auto" w:fill="FFFFFF"/>
        <w:spacing w:line="560" w:lineRule="exact"/>
        <w:ind w:firstLine="640"/>
        <w:rPr>
          <w:rFonts w:ascii="仿宋" w:eastAsia="仿宋" w:hAnsi="仿宋" w:cs="宋体"/>
          <w:color w:val="000000"/>
          <w:kern w:val="0"/>
          <w:sz w:val="28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2</w:t>
      </w: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、采购人名称、项目名称、项目编号、包别号（如有）；</w:t>
      </w:r>
    </w:p>
    <w:p w:rsidR="006B0DD7" w:rsidRDefault="00324EC3">
      <w:pPr>
        <w:widowControl/>
        <w:shd w:val="clear" w:color="auto" w:fill="FFFFFF"/>
        <w:spacing w:line="560" w:lineRule="exact"/>
        <w:ind w:firstLine="640"/>
        <w:rPr>
          <w:rFonts w:ascii="仿宋" w:eastAsia="仿宋" w:hAnsi="仿宋" w:cs="宋体"/>
          <w:color w:val="000000"/>
          <w:kern w:val="0"/>
          <w:sz w:val="28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3</w:t>
      </w: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、被质疑人名称；</w:t>
      </w:r>
    </w:p>
    <w:p w:rsidR="006B0DD7" w:rsidRDefault="00324EC3">
      <w:pPr>
        <w:widowControl/>
        <w:shd w:val="clear" w:color="auto" w:fill="FFFFFF"/>
        <w:spacing w:line="560" w:lineRule="exact"/>
        <w:ind w:firstLine="640"/>
        <w:rPr>
          <w:rFonts w:ascii="仿宋" w:eastAsia="仿宋" w:hAnsi="仿宋" w:cs="宋体"/>
          <w:color w:val="000000"/>
          <w:kern w:val="0"/>
          <w:sz w:val="28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4</w:t>
      </w: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、具体的质疑事项、基本事实及必要的证明材料；</w:t>
      </w:r>
    </w:p>
    <w:p w:rsidR="006B0DD7" w:rsidRDefault="00324EC3">
      <w:pPr>
        <w:widowControl/>
        <w:shd w:val="clear" w:color="auto" w:fill="FFFFFF"/>
        <w:spacing w:line="560" w:lineRule="exact"/>
        <w:ind w:firstLine="640"/>
        <w:rPr>
          <w:rFonts w:ascii="仿宋" w:eastAsia="仿宋" w:hAnsi="仿宋" w:cs="宋体"/>
          <w:color w:val="000000"/>
          <w:kern w:val="0"/>
          <w:sz w:val="28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5</w:t>
      </w: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、明确的请求及主张；</w:t>
      </w:r>
    </w:p>
    <w:p w:rsidR="006B0DD7" w:rsidRDefault="00324EC3">
      <w:pPr>
        <w:widowControl/>
        <w:shd w:val="clear" w:color="auto" w:fill="FFFFFF"/>
        <w:spacing w:line="560" w:lineRule="exact"/>
        <w:ind w:firstLine="640"/>
        <w:rPr>
          <w:rFonts w:ascii="仿宋" w:eastAsia="仿宋" w:hAnsi="仿宋" w:cs="宋体"/>
          <w:color w:val="000000"/>
          <w:kern w:val="0"/>
          <w:sz w:val="28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6</w:t>
      </w: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、必要的法律依据；</w:t>
      </w:r>
    </w:p>
    <w:p w:rsidR="006B0DD7" w:rsidRDefault="00324EC3">
      <w:pPr>
        <w:widowControl/>
        <w:shd w:val="clear" w:color="auto" w:fill="FFFFFF"/>
        <w:spacing w:line="560" w:lineRule="exact"/>
        <w:ind w:firstLine="640"/>
        <w:rPr>
          <w:rFonts w:ascii="仿宋" w:eastAsia="仿宋" w:hAnsi="仿宋" w:cs="宋体"/>
          <w:color w:val="000000"/>
          <w:kern w:val="0"/>
          <w:sz w:val="28"/>
          <w:szCs w:val="32"/>
        </w:rPr>
      </w:pPr>
      <w:r>
        <w:rPr>
          <w:rFonts w:ascii="仿宋" w:eastAsia="仿宋" w:hAnsi="仿宋" w:cs="宋体"/>
          <w:color w:val="000000"/>
          <w:kern w:val="0"/>
          <w:sz w:val="28"/>
          <w:szCs w:val="32"/>
        </w:rPr>
        <w:t>7</w:t>
      </w: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、提起质疑的日期。</w:t>
      </w:r>
    </w:p>
    <w:p w:rsidR="006B0DD7" w:rsidRDefault="00324EC3">
      <w:pPr>
        <w:widowControl/>
        <w:shd w:val="clear" w:color="auto" w:fill="FFFFFF"/>
        <w:spacing w:line="560" w:lineRule="exact"/>
        <w:ind w:firstLine="640"/>
        <w:rPr>
          <w:rFonts w:ascii="仿宋" w:eastAsia="仿宋" w:hAnsi="仿宋" w:cs="宋体"/>
          <w:color w:val="000000"/>
          <w:kern w:val="0"/>
          <w:sz w:val="28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质疑人为法人或者其他组织的，应当由法定代表人或其委托代理人（需有委托授权书）签字并加盖公章。</w:t>
      </w:r>
    </w:p>
    <w:p w:rsidR="006B0DD7" w:rsidRDefault="00324EC3">
      <w:pPr>
        <w:widowControl/>
        <w:shd w:val="clear" w:color="auto" w:fill="FFFFFF"/>
        <w:spacing w:line="560" w:lineRule="exact"/>
        <w:ind w:firstLine="640"/>
        <w:rPr>
          <w:rFonts w:ascii="仿宋" w:eastAsia="仿宋" w:hAnsi="仿宋" w:cs="宋体"/>
          <w:color w:val="000000"/>
          <w:kern w:val="0"/>
          <w:sz w:val="28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（二）有下列情形之一的，不予受理：</w:t>
      </w:r>
    </w:p>
    <w:p w:rsidR="006B0DD7" w:rsidRDefault="00324EC3">
      <w:pPr>
        <w:widowControl/>
        <w:shd w:val="clear" w:color="auto" w:fill="FFFFFF"/>
        <w:spacing w:line="560" w:lineRule="exact"/>
        <w:ind w:firstLine="640"/>
        <w:rPr>
          <w:rFonts w:ascii="仿宋" w:eastAsia="仿宋" w:hAnsi="仿宋" w:cs="宋体"/>
          <w:color w:val="000000"/>
          <w:kern w:val="0"/>
          <w:sz w:val="28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1</w:t>
      </w: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、提起质疑的主体不是参与该政府采购项目活动的供应商；</w:t>
      </w:r>
    </w:p>
    <w:p w:rsidR="006B0DD7" w:rsidRDefault="00324EC3">
      <w:pPr>
        <w:widowControl/>
        <w:shd w:val="clear" w:color="auto" w:fill="FFFFFF"/>
        <w:spacing w:line="560" w:lineRule="exact"/>
        <w:ind w:firstLine="640"/>
        <w:rPr>
          <w:rFonts w:ascii="仿宋" w:eastAsia="仿宋" w:hAnsi="仿宋" w:cs="宋体"/>
          <w:color w:val="000000"/>
          <w:kern w:val="0"/>
          <w:sz w:val="28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2</w:t>
      </w: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、提起质疑的时间超过规定时限的；</w:t>
      </w:r>
    </w:p>
    <w:p w:rsidR="006B0DD7" w:rsidRDefault="00324EC3">
      <w:pPr>
        <w:widowControl/>
        <w:shd w:val="clear" w:color="auto" w:fill="FFFFFF"/>
        <w:spacing w:line="560" w:lineRule="exact"/>
        <w:ind w:firstLine="640"/>
        <w:rPr>
          <w:rFonts w:ascii="仿宋" w:eastAsia="仿宋" w:hAnsi="仿宋" w:cs="宋体"/>
          <w:color w:val="000000"/>
          <w:kern w:val="0"/>
          <w:sz w:val="28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3</w:t>
      </w: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、质疑材料不完整的；</w:t>
      </w:r>
    </w:p>
    <w:p w:rsidR="006B0DD7" w:rsidRDefault="00324EC3">
      <w:pPr>
        <w:widowControl/>
        <w:shd w:val="clear" w:color="auto" w:fill="FFFFFF"/>
        <w:spacing w:line="560" w:lineRule="exact"/>
        <w:ind w:firstLine="640"/>
        <w:rPr>
          <w:rFonts w:ascii="仿宋" w:eastAsia="仿宋" w:hAnsi="仿宋" w:cs="宋体"/>
          <w:color w:val="000000"/>
          <w:kern w:val="0"/>
          <w:sz w:val="28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4</w:t>
      </w: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、质疑事项含有主观猜测等内容且未提供有效线索、难以查证的；</w:t>
      </w:r>
    </w:p>
    <w:p w:rsidR="006B0DD7" w:rsidRDefault="00324EC3">
      <w:pPr>
        <w:widowControl/>
        <w:shd w:val="clear" w:color="auto" w:fill="FFFFFF"/>
        <w:spacing w:line="560" w:lineRule="exact"/>
        <w:ind w:firstLine="640"/>
        <w:rPr>
          <w:rFonts w:ascii="仿宋" w:eastAsia="仿宋" w:hAnsi="仿宋" w:cs="宋体"/>
          <w:color w:val="000000"/>
          <w:kern w:val="0"/>
          <w:sz w:val="28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5</w:t>
      </w: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、对其他供应</w:t>
      </w:r>
      <w:r>
        <w:rPr>
          <w:rFonts w:ascii="仿宋" w:eastAsia="仿宋" w:hAnsi="仿宋" w:cs="宋体" w:hint="eastAsia"/>
          <w:color w:val="000000"/>
          <w:kern w:val="0"/>
          <w:sz w:val="28"/>
          <w:szCs w:val="32"/>
        </w:rPr>
        <w:t>商的投标文件详细内容质疑，无法提供合法来源渠道的；</w:t>
      </w:r>
    </w:p>
    <w:p w:rsidR="006B0DD7" w:rsidRDefault="00324EC3">
      <w:pPr>
        <w:rPr>
          <w:rFonts w:ascii="黑体" w:eastAsia="黑体" w:hAnsi="黑体" w:cs="宋体"/>
          <w:kern w:val="0"/>
          <w:sz w:val="28"/>
          <w:szCs w:val="28"/>
        </w:rPr>
      </w:pPr>
      <w:r>
        <w:rPr>
          <w:rFonts w:ascii="黑体" w:eastAsia="黑体" w:hAnsi="黑体" w:cs="宋体" w:hint="eastAsia"/>
          <w:kern w:val="0"/>
          <w:sz w:val="28"/>
          <w:szCs w:val="28"/>
        </w:rPr>
        <w:lastRenderedPageBreak/>
        <w:t>八</w:t>
      </w:r>
      <w:r>
        <w:rPr>
          <w:rFonts w:ascii="黑体" w:eastAsia="黑体" w:hAnsi="黑体" w:cs="宋体" w:hint="eastAsia"/>
          <w:kern w:val="0"/>
          <w:sz w:val="28"/>
          <w:szCs w:val="28"/>
        </w:rPr>
        <w:t>、凡对本次公告内容提出询问，请按以下方式联系。</w:t>
      </w:r>
    </w:p>
    <w:p w:rsidR="006B0DD7" w:rsidRDefault="00324EC3">
      <w:pPr>
        <w:keepNext/>
        <w:keepLines/>
        <w:spacing w:before="260" w:after="260" w:line="360" w:lineRule="auto"/>
        <w:ind w:firstLineChars="250" w:firstLine="700"/>
        <w:outlineLvl w:val="1"/>
        <w:rPr>
          <w:rFonts w:ascii="仿宋" w:eastAsia="仿宋" w:hAnsi="仿宋" w:cs="宋体"/>
          <w:bCs/>
          <w:sz w:val="28"/>
          <w:szCs w:val="28"/>
        </w:rPr>
      </w:pPr>
      <w:bookmarkStart w:id="3" w:name="_Toc28359100"/>
      <w:bookmarkStart w:id="4" w:name="_Toc28359023"/>
      <w:bookmarkStart w:id="5" w:name="_Toc35393641"/>
      <w:bookmarkStart w:id="6" w:name="_Toc35393810"/>
      <w:r>
        <w:rPr>
          <w:rFonts w:ascii="仿宋" w:eastAsia="仿宋" w:hAnsi="仿宋" w:cs="宋体" w:hint="eastAsia"/>
          <w:bCs/>
          <w:sz w:val="28"/>
          <w:szCs w:val="28"/>
        </w:rPr>
        <w:t>1.</w:t>
      </w:r>
      <w:r>
        <w:rPr>
          <w:rFonts w:ascii="仿宋" w:eastAsia="仿宋" w:hAnsi="仿宋" w:cs="宋体" w:hint="eastAsia"/>
          <w:bCs/>
          <w:sz w:val="28"/>
          <w:szCs w:val="28"/>
        </w:rPr>
        <w:t>采购人信息</w:t>
      </w:r>
      <w:bookmarkEnd w:id="3"/>
      <w:bookmarkEnd w:id="4"/>
      <w:bookmarkEnd w:id="5"/>
      <w:bookmarkEnd w:id="6"/>
    </w:p>
    <w:p w:rsidR="006B0DD7" w:rsidRDefault="00324EC3">
      <w:pPr>
        <w:spacing w:line="360" w:lineRule="auto"/>
        <w:ind w:leftChars="371" w:left="1129" w:hangingChars="125" w:hanging="350"/>
        <w:jc w:val="left"/>
        <w:rPr>
          <w:rFonts w:ascii="仿宋" w:eastAsia="仿宋" w:hAnsi="仿宋" w:cs="宋体"/>
          <w:bCs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名</w:t>
      </w:r>
      <w:r>
        <w:rPr>
          <w:rFonts w:ascii="仿宋" w:eastAsia="仿宋" w:hAnsi="仿宋" w:cs="Times New Roman" w:hint="eastAsia"/>
          <w:sz w:val="28"/>
          <w:szCs w:val="28"/>
        </w:rPr>
        <w:t xml:space="preserve">    </w:t>
      </w:r>
      <w:r>
        <w:rPr>
          <w:rFonts w:ascii="仿宋" w:eastAsia="仿宋" w:hAnsi="仿宋" w:cs="Times New Roman" w:hint="eastAsia"/>
          <w:sz w:val="28"/>
          <w:szCs w:val="28"/>
        </w:rPr>
        <w:t>称：</w:t>
      </w:r>
      <w:r>
        <w:rPr>
          <w:rFonts w:ascii="仿宋" w:eastAsia="仿宋" w:hAnsi="仿宋" w:cs="宋体" w:hint="eastAsia"/>
          <w:bCs/>
          <w:sz w:val="28"/>
          <w:szCs w:val="28"/>
        </w:rPr>
        <w:t xml:space="preserve">安徽省中澳科技职业学院　　　</w:t>
      </w:r>
    </w:p>
    <w:p w:rsidR="006B0DD7" w:rsidRDefault="00324EC3">
      <w:pPr>
        <w:spacing w:line="360" w:lineRule="auto"/>
        <w:ind w:leftChars="371" w:left="1129" w:hangingChars="125" w:hanging="350"/>
        <w:jc w:val="left"/>
        <w:rPr>
          <w:rFonts w:ascii="仿宋" w:eastAsia="仿宋" w:hAnsi="仿宋" w:cs="宋体"/>
          <w:bCs/>
          <w:sz w:val="28"/>
          <w:szCs w:val="28"/>
        </w:rPr>
      </w:pPr>
      <w:r>
        <w:rPr>
          <w:rFonts w:ascii="仿宋" w:eastAsia="仿宋" w:hAnsi="仿宋" w:cs="宋体" w:hint="eastAsia"/>
          <w:bCs/>
          <w:sz w:val="28"/>
          <w:szCs w:val="28"/>
        </w:rPr>
        <w:t>地</w:t>
      </w:r>
      <w:r>
        <w:rPr>
          <w:rFonts w:ascii="仿宋" w:eastAsia="仿宋" w:hAnsi="仿宋" w:cs="宋体" w:hint="eastAsia"/>
          <w:bCs/>
          <w:sz w:val="28"/>
          <w:szCs w:val="28"/>
        </w:rPr>
        <w:t xml:space="preserve">    </w:t>
      </w:r>
      <w:r>
        <w:rPr>
          <w:rFonts w:ascii="仿宋" w:eastAsia="仿宋" w:hAnsi="仿宋" w:cs="宋体" w:hint="eastAsia"/>
          <w:bCs/>
          <w:sz w:val="28"/>
          <w:szCs w:val="28"/>
        </w:rPr>
        <w:t>址：合肥市濉溪路</w:t>
      </w:r>
      <w:r>
        <w:rPr>
          <w:rFonts w:ascii="仿宋" w:eastAsia="仿宋" w:hAnsi="仿宋" w:cs="宋体" w:hint="eastAsia"/>
          <w:bCs/>
          <w:sz w:val="28"/>
          <w:szCs w:val="28"/>
        </w:rPr>
        <w:t>312</w:t>
      </w:r>
      <w:r>
        <w:rPr>
          <w:rFonts w:ascii="仿宋" w:eastAsia="仿宋" w:hAnsi="仿宋" w:cs="宋体" w:hint="eastAsia"/>
          <w:bCs/>
          <w:sz w:val="28"/>
          <w:szCs w:val="28"/>
        </w:rPr>
        <w:t xml:space="preserve">号　　</w:t>
      </w:r>
    </w:p>
    <w:p w:rsidR="006B0DD7" w:rsidRDefault="00324EC3">
      <w:pPr>
        <w:spacing w:line="360" w:lineRule="auto"/>
        <w:ind w:leftChars="371" w:left="1129" w:hangingChars="125" w:hanging="35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宋体" w:hint="eastAsia"/>
          <w:bCs/>
          <w:sz w:val="28"/>
          <w:szCs w:val="28"/>
        </w:rPr>
        <w:t>联系方式：</w:t>
      </w:r>
      <w:r>
        <w:rPr>
          <w:rFonts w:ascii="仿宋" w:eastAsia="仿宋" w:hAnsi="仿宋" w:cs="宋体"/>
          <w:bCs/>
          <w:sz w:val="28"/>
          <w:szCs w:val="28"/>
        </w:rPr>
        <w:t>0551-651</w:t>
      </w:r>
      <w:r>
        <w:rPr>
          <w:rFonts w:ascii="仿宋" w:eastAsia="仿宋" w:hAnsi="仿宋" w:cs="宋体" w:hint="eastAsia"/>
          <w:bCs/>
          <w:sz w:val="28"/>
          <w:szCs w:val="28"/>
        </w:rPr>
        <w:t>48593</w:t>
      </w:r>
      <w:r>
        <w:rPr>
          <w:rFonts w:ascii="仿宋" w:eastAsia="仿宋" w:hAnsi="仿宋" w:cs="宋体" w:hint="eastAsia"/>
          <w:bCs/>
          <w:sz w:val="28"/>
          <w:szCs w:val="28"/>
        </w:rPr>
        <w:t xml:space="preserve">　　　　　</w:t>
      </w:r>
      <w:r>
        <w:rPr>
          <w:rFonts w:ascii="仿宋" w:eastAsia="仿宋" w:hAnsi="仿宋" w:cs="Times New Roman" w:hint="eastAsia"/>
          <w:sz w:val="28"/>
          <w:szCs w:val="28"/>
        </w:rPr>
        <w:t xml:space="preserve"> </w:t>
      </w:r>
    </w:p>
    <w:p w:rsidR="006B0DD7" w:rsidRDefault="00324EC3">
      <w:pPr>
        <w:keepNext/>
        <w:keepLines/>
        <w:spacing w:before="260" w:after="260" w:line="360" w:lineRule="auto"/>
        <w:ind w:firstLineChars="300" w:firstLine="840"/>
        <w:outlineLvl w:val="1"/>
        <w:rPr>
          <w:rFonts w:ascii="仿宋" w:eastAsia="仿宋" w:hAnsi="仿宋" w:cs="宋体"/>
          <w:bCs/>
          <w:sz w:val="28"/>
          <w:szCs w:val="28"/>
        </w:rPr>
      </w:pPr>
      <w:bookmarkStart w:id="7" w:name="_Toc35393642"/>
      <w:bookmarkStart w:id="8" w:name="_Toc35393811"/>
      <w:bookmarkStart w:id="9" w:name="_Toc28359101"/>
      <w:bookmarkStart w:id="10" w:name="_Toc28359024"/>
      <w:r>
        <w:rPr>
          <w:rFonts w:ascii="仿宋" w:eastAsia="仿宋" w:hAnsi="仿宋" w:cs="宋体" w:hint="eastAsia"/>
          <w:bCs/>
          <w:sz w:val="28"/>
          <w:szCs w:val="28"/>
        </w:rPr>
        <w:t>2.</w:t>
      </w:r>
      <w:r>
        <w:rPr>
          <w:rFonts w:ascii="仿宋" w:eastAsia="仿宋" w:hAnsi="仿宋" w:cs="宋体" w:hint="eastAsia"/>
          <w:bCs/>
          <w:sz w:val="28"/>
          <w:szCs w:val="28"/>
        </w:rPr>
        <w:t>采购代理机构信息</w:t>
      </w:r>
      <w:bookmarkEnd w:id="7"/>
      <w:bookmarkEnd w:id="8"/>
      <w:bookmarkEnd w:id="9"/>
      <w:bookmarkEnd w:id="10"/>
    </w:p>
    <w:p w:rsidR="006B0DD7" w:rsidRDefault="00324EC3">
      <w:pPr>
        <w:spacing w:line="360" w:lineRule="auto"/>
        <w:ind w:firstLineChars="300" w:firstLine="84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名</w:t>
      </w:r>
      <w:r>
        <w:rPr>
          <w:rFonts w:ascii="仿宋" w:eastAsia="仿宋" w:hAnsi="仿宋" w:cs="Times New Roman" w:hint="eastAsia"/>
          <w:sz w:val="28"/>
          <w:szCs w:val="28"/>
        </w:rPr>
        <w:t xml:space="preserve">    </w:t>
      </w:r>
      <w:r>
        <w:rPr>
          <w:rFonts w:ascii="仿宋" w:eastAsia="仿宋" w:hAnsi="仿宋" w:cs="Times New Roman" w:hint="eastAsia"/>
          <w:sz w:val="28"/>
          <w:szCs w:val="28"/>
        </w:rPr>
        <w:t xml:space="preserve">称：安徽寰亚国际招标有限公司　</w:t>
      </w:r>
    </w:p>
    <w:p w:rsidR="006B0DD7" w:rsidRDefault="00324EC3">
      <w:pPr>
        <w:spacing w:line="360" w:lineRule="auto"/>
        <w:ind w:firstLineChars="300" w:firstLine="84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 xml:space="preserve">地　</w:t>
      </w:r>
      <w:r>
        <w:rPr>
          <w:rFonts w:ascii="仿宋" w:eastAsia="仿宋" w:hAnsi="仿宋" w:cs="Times New Roman" w:hint="eastAsia"/>
          <w:sz w:val="28"/>
          <w:szCs w:val="28"/>
        </w:rPr>
        <w:t xml:space="preserve">  </w:t>
      </w:r>
      <w:r>
        <w:rPr>
          <w:rFonts w:ascii="仿宋" w:eastAsia="仿宋" w:hAnsi="仿宋" w:cs="Times New Roman" w:hint="eastAsia"/>
          <w:sz w:val="28"/>
          <w:szCs w:val="28"/>
        </w:rPr>
        <w:t>址：合肥市蜀山区湖光路与雪霁路交口蜀山跨境电商大厦</w:t>
      </w:r>
      <w:r>
        <w:rPr>
          <w:rFonts w:ascii="仿宋" w:eastAsia="仿宋" w:hAnsi="仿宋" w:cs="Times New Roman"/>
          <w:sz w:val="28"/>
          <w:szCs w:val="28"/>
        </w:rPr>
        <w:t>B</w:t>
      </w:r>
      <w:r>
        <w:rPr>
          <w:rFonts w:ascii="仿宋" w:eastAsia="仿宋" w:hAnsi="仿宋" w:cs="Times New Roman"/>
          <w:sz w:val="28"/>
          <w:szCs w:val="28"/>
        </w:rPr>
        <w:t>座</w:t>
      </w:r>
      <w:r>
        <w:rPr>
          <w:rFonts w:ascii="仿宋" w:eastAsia="仿宋" w:hAnsi="仿宋" w:cs="Times New Roman"/>
          <w:sz w:val="28"/>
          <w:szCs w:val="28"/>
        </w:rPr>
        <w:t>20F</w:t>
      </w:r>
      <w:r>
        <w:rPr>
          <w:rFonts w:ascii="仿宋" w:eastAsia="仿宋" w:hAnsi="仿宋" w:cs="Times New Roman" w:hint="eastAsia"/>
          <w:sz w:val="28"/>
          <w:szCs w:val="28"/>
        </w:rPr>
        <w:t xml:space="preserve"> </w:t>
      </w:r>
    </w:p>
    <w:p w:rsidR="006B0DD7" w:rsidRDefault="00324EC3">
      <w:pPr>
        <w:spacing w:line="360" w:lineRule="auto"/>
        <w:ind w:firstLineChars="300" w:firstLine="84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联系方式：</w:t>
      </w:r>
      <w:r>
        <w:rPr>
          <w:rFonts w:ascii="仿宋" w:eastAsia="仿宋" w:hAnsi="仿宋" w:cs="Times New Roman"/>
          <w:sz w:val="28"/>
          <w:szCs w:val="28"/>
        </w:rPr>
        <w:t>0551-65318929</w:t>
      </w:r>
      <w:r>
        <w:rPr>
          <w:rFonts w:ascii="仿宋" w:eastAsia="仿宋" w:hAnsi="仿宋" w:cs="Times New Roman"/>
          <w:sz w:val="28"/>
          <w:szCs w:val="28"/>
        </w:rPr>
        <w:t>或</w:t>
      </w:r>
      <w:r>
        <w:rPr>
          <w:rFonts w:ascii="仿宋" w:eastAsia="仿宋" w:hAnsi="仿宋" w:cs="Times New Roman"/>
          <w:sz w:val="28"/>
          <w:szCs w:val="28"/>
        </w:rPr>
        <w:t>65320549</w:t>
      </w:r>
      <w:r>
        <w:rPr>
          <w:rFonts w:ascii="仿宋" w:eastAsia="仿宋" w:hAnsi="仿宋" w:cs="Times New Roman"/>
          <w:sz w:val="28"/>
          <w:szCs w:val="28"/>
        </w:rPr>
        <w:t>或</w:t>
      </w:r>
      <w:r>
        <w:rPr>
          <w:rFonts w:ascii="仿宋" w:eastAsia="仿宋" w:hAnsi="仿宋" w:cs="Times New Roman"/>
          <w:sz w:val="28"/>
          <w:szCs w:val="28"/>
        </w:rPr>
        <w:t>62631311</w:t>
      </w:r>
      <w:r>
        <w:rPr>
          <w:rFonts w:ascii="仿宋" w:eastAsia="仿宋" w:hAnsi="仿宋" w:cs="Times New Roman"/>
          <w:sz w:val="28"/>
          <w:szCs w:val="28"/>
        </w:rPr>
        <w:t>转</w:t>
      </w:r>
      <w:r>
        <w:rPr>
          <w:rFonts w:ascii="仿宋" w:eastAsia="仿宋" w:hAnsi="仿宋" w:cs="Times New Roman" w:hint="eastAsia"/>
          <w:sz w:val="28"/>
          <w:szCs w:val="28"/>
        </w:rPr>
        <w:t>6614</w:t>
      </w:r>
      <w:r>
        <w:rPr>
          <w:rFonts w:ascii="仿宋" w:eastAsia="仿宋" w:hAnsi="仿宋" w:cs="Times New Roman" w:hint="eastAsia"/>
          <w:sz w:val="28"/>
          <w:szCs w:val="28"/>
        </w:rPr>
        <w:t xml:space="preserve">　</w:t>
      </w:r>
    </w:p>
    <w:p w:rsidR="006B0DD7" w:rsidRDefault="00324EC3">
      <w:pPr>
        <w:spacing w:line="360" w:lineRule="auto"/>
        <w:ind w:firstLineChars="300" w:firstLine="84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电子邮箱：</w:t>
      </w:r>
      <w:r>
        <w:rPr>
          <w:rFonts w:ascii="仿宋" w:eastAsia="仿宋" w:hAnsi="仿宋" w:cs="Times New Roman"/>
          <w:sz w:val="28"/>
          <w:szCs w:val="28"/>
        </w:rPr>
        <w:t>dept1@ahhyzb.com.cn</w:t>
      </w:r>
      <w:r>
        <w:rPr>
          <w:rFonts w:ascii="仿宋" w:eastAsia="仿宋" w:hAnsi="仿宋" w:cs="Times New Roman" w:hint="eastAsia"/>
          <w:sz w:val="28"/>
          <w:szCs w:val="28"/>
        </w:rPr>
        <w:t xml:space="preserve">　</w:t>
      </w:r>
      <w:bookmarkStart w:id="11" w:name="_GoBack"/>
      <w:bookmarkEnd w:id="11"/>
      <w:r>
        <w:rPr>
          <w:rFonts w:ascii="仿宋" w:eastAsia="仿宋" w:hAnsi="仿宋" w:cs="Times New Roman" w:hint="eastAsia"/>
          <w:sz w:val="28"/>
          <w:szCs w:val="28"/>
        </w:rPr>
        <w:t xml:space="preserve"> </w:t>
      </w:r>
    </w:p>
    <w:p w:rsidR="006B0DD7" w:rsidRDefault="00324EC3">
      <w:pPr>
        <w:keepNext/>
        <w:keepLines/>
        <w:spacing w:before="260" w:after="260" w:line="360" w:lineRule="auto"/>
        <w:ind w:firstLineChars="300" w:firstLine="840"/>
        <w:outlineLvl w:val="1"/>
        <w:rPr>
          <w:rFonts w:ascii="仿宋" w:eastAsia="仿宋" w:hAnsi="仿宋" w:cs="宋体"/>
          <w:bCs/>
          <w:sz w:val="28"/>
          <w:szCs w:val="28"/>
        </w:rPr>
      </w:pPr>
      <w:bookmarkStart w:id="12" w:name="_Toc35393812"/>
      <w:bookmarkStart w:id="13" w:name="_Toc28359102"/>
      <w:bookmarkStart w:id="14" w:name="_Toc28359025"/>
      <w:bookmarkStart w:id="15" w:name="_Toc35393643"/>
      <w:r>
        <w:rPr>
          <w:rFonts w:ascii="仿宋" w:eastAsia="仿宋" w:hAnsi="仿宋" w:cs="宋体" w:hint="eastAsia"/>
          <w:bCs/>
          <w:sz w:val="28"/>
          <w:szCs w:val="28"/>
        </w:rPr>
        <w:t>3.</w:t>
      </w:r>
      <w:r>
        <w:rPr>
          <w:rFonts w:ascii="仿宋" w:eastAsia="仿宋" w:hAnsi="仿宋" w:cs="宋体" w:hint="eastAsia"/>
          <w:bCs/>
          <w:sz w:val="28"/>
          <w:szCs w:val="28"/>
        </w:rPr>
        <w:t>项目</w:t>
      </w:r>
      <w:r>
        <w:rPr>
          <w:rFonts w:ascii="仿宋" w:eastAsia="仿宋" w:hAnsi="仿宋" w:cs="宋体"/>
          <w:bCs/>
          <w:sz w:val="28"/>
          <w:szCs w:val="28"/>
        </w:rPr>
        <w:t>联系方式</w:t>
      </w:r>
      <w:bookmarkEnd w:id="12"/>
      <w:bookmarkEnd w:id="13"/>
      <w:bookmarkEnd w:id="14"/>
      <w:bookmarkEnd w:id="15"/>
    </w:p>
    <w:p w:rsidR="006B0DD7" w:rsidRDefault="00324EC3">
      <w:pPr>
        <w:spacing w:line="360" w:lineRule="auto"/>
        <w:ind w:firstLineChars="300" w:firstLine="84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项目联系人：陈工</w:t>
      </w:r>
    </w:p>
    <w:p w:rsidR="006B0DD7" w:rsidRDefault="00324EC3">
      <w:pPr>
        <w:spacing w:line="360" w:lineRule="auto"/>
        <w:ind w:firstLineChars="300" w:firstLine="84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 xml:space="preserve">电　</w:t>
      </w:r>
      <w:r>
        <w:rPr>
          <w:rFonts w:ascii="仿宋" w:eastAsia="仿宋" w:hAnsi="仿宋" w:cs="Times New Roman" w:hint="eastAsia"/>
          <w:sz w:val="28"/>
          <w:szCs w:val="28"/>
        </w:rPr>
        <w:t xml:space="preserve">  </w:t>
      </w:r>
      <w:r>
        <w:rPr>
          <w:rFonts w:ascii="仿宋" w:eastAsia="仿宋" w:hAnsi="仿宋" w:cs="Times New Roman" w:hint="eastAsia"/>
          <w:sz w:val="28"/>
          <w:szCs w:val="28"/>
        </w:rPr>
        <w:t>话：</w:t>
      </w:r>
      <w:r>
        <w:rPr>
          <w:rFonts w:ascii="仿宋" w:eastAsia="仿宋" w:hAnsi="仿宋" w:cs="Times New Roman"/>
          <w:sz w:val="28"/>
          <w:szCs w:val="28"/>
        </w:rPr>
        <w:t>0551-65318929</w:t>
      </w:r>
      <w:r>
        <w:rPr>
          <w:rFonts w:ascii="仿宋" w:eastAsia="仿宋" w:hAnsi="仿宋" w:cs="Times New Roman"/>
          <w:sz w:val="28"/>
          <w:szCs w:val="28"/>
        </w:rPr>
        <w:t>或</w:t>
      </w:r>
      <w:r>
        <w:rPr>
          <w:rFonts w:ascii="仿宋" w:eastAsia="仿宋" w:hAnsi="仿宋" w:cs="Times New Roman"/>
          <w:sz w:val="28"/>
          <w:szCs w:val="28"/>
        </w:rPr>
        <w:t>65320549</w:t>
      </w:r>
      <w:r>
        <w:rPr>
          <w:rFonts w:ascii="仿宋" w:eastAsia="仿宋" w:hAnsi="仿宋" w:cs="Times New Roman"/>
          <w:sz w:val="28"/>
          <w:szCs w:val="28"/>
        </w:rPr>
        <w:t>或</w:t>
      </w:r>
      <w:r>
        <w:rPr>
          <w:rFonts w:ascii="仿宋" w:eastAsia="仿宋" w:hAnsi="仿宋" w:cs="Times New Roman"/>
          <w:sz w:val="28"/>
          <w:szCs w:val="28"/>
        </w:rPr>
        <w:t>62631311</w:t>
      </w:r>
      <w:r>
        <w:rPr>
          <w:rFonts w:ascii="仿宋" w:eastAsia="仿宋" w:hAnsi="仿宋" w:cs="Times New Roman"/>
          <w:sz w:val="28"/>
          <w:szCs w:val="28"/>
        </w:rPr>
        <w:t>转</w:t>
      </w:r>
      <w:r>
        <w:rPr>
          <w:rFonts w:ascii="仿宋" w:eastAsia="仿宋" w:hAnsi="仿宋" w:cs="Times New Roman" w:hint="eastAsia"/>
          <w:sz w:val="28"/>
          <w:szCs w:val="28"/>
        </w:rPr>
        <w:t>6614</w:t>
      </w:r>
    </w:p>
    <w:bookmarkEnd w:id="2"/>
    <w:p w:rsidR="006B0DD7" w:rsidRDefault="006B0DD7"/>
    <w:p w:rsidR="006B0DD7" w:rsidRDefault="006B0DD7">
      <w:pPr>
        <w:jc w:val="left"/>
      </w:pPr>
    </w:p>
    <w:p w:rsidR="006B0DD7" w:rsidRDefault="006B0DD7">
      <w:pPr>
        <w:jc w:val="left"/>
      </w:pPr>
    </w:p>
    <w:p w:rsidR="006B0DD7" w:rsidRDefault="006B0DD7">
      <w:pPr>
        <w:jc w:val="left"/>
      </w:pPr>
    </w:p>
    <w:p w:rsidR="006B0DD7" w:rsidRDefault="00324EC3">
      <w:pPr>
        <w:jc w:val="left"/>
      </w:pPr>
      <w:r>
        <w:rPr>
          <w:rFonts w:hint="eastAsia"/>
        </w:rPr>
        <w:t>附件：</w:t>
      </w:r>
    </w:p>
    <w:p w:rsidR="006B0DD7" w:rsidRDefault="00324EC3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D7" w:rsidRDefault="006B0DD7">
      <w:pPr>
        <w:jc w:val="left"/>
      </w:pPr>
    </w:p>
    <w:p w:rsidR="006B0DD7" w:rsidRDefault="006B0DD7">
      <w:pPr>
        <w:jc w:val="left"/>
      </w:pPr>
    </w:p>
    <w:p w:rsidR="006B0DD7" w:rsidRDefault="00324EC3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D7" w:rsidRDefault="006B0DD7">
      <w:pPr>
        <w:jc w:val="left"/>
      </w:pPr>
    </w:p>
    <w:p w:rsidR="006B0DD7" w:rsidRDefault="00324EC3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DD7" w:rsidSect="006B0D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EC3" w:rsidRDefault="00324EC3" w:rsidP="00B90292">
      <w:r>
        <w:separator/>
      </w:r>
    </w:p>
  </w:endnote>
  <w:endnote w:type="continuationSeparator" w:id="0">
    <w:p w:rsidR="00324EC3" w:rsidRDefault="00324EC3" w:rsidP="00B90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EC3" w:rsidRDefault="00324EC3" w:rsidP="00B90292">
      <w:r>
        <w:separator/>
      </w:r>
    </w:p>
  </w:footnote>
  <w:footnote w:type="continuationSeparator" w:id="0">
    <w:p w:rsidR="00324EC3" w:rsidRDefault="00324EC3" w:rsidP="00B902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91137"/>
    <w:rsid w:val="00041144"/>
    <w:rsid w:val="00092E69"/>
    <w:rsid w:val="00100496"/>
    <w:rsid w:val="001D2440"/>
    <w:rsid w:val="001E7E49"/>
    <w:rsid w:val="002610E5"/>
    <w:rsid w:val="0026677E"/>
    <w:rsid w:val="00276F81"/>
    <w:rsid w:val="00291137"/>
    <w:rsid w:val="002C013B"/>
    <w:rsid w:val="002D4294"/>
    <w:rsid w:val="00312212"/>
    <w:rsid w:val="00321403"/>
    <w:rsid w:val="00324E51"/>
    <w:rsid w:val="00324EC3"/>
    <w:rsid w:val="0036371C"/>
    <w:rsid w:val="00372C17"/>
    <w:rsid w:val="00427CFA"/>
    <w:rsid w:val="004318B8"/>
    <w:rsid w:val="004573E1"/>
    <w:rsid w:val="0046373D"/>
    <w:rsid w:val="004D5041"/>
    <w:rsid w:val="004D6471"/>
    <w:rsid w:val="00595F5B"/>
    <w:rsid w:val="005E23ED"/>
    <w:rsid w:val="0067125A"/>
    <w:rsid w:val="006B0DD7"/>
    <w:rsid w:val="0077306A"/>
    <w:rsid w:val="007A081B"/>
    <w:rsid w:val="00866649"/>
    <w:rsid w:val="008F05A9"/>
    <w:rsid w:val="008F4ADA"/>
    <w:rsid w:val="009143C1"/>
    <w:rsid w:val="00922098"/>
    <w:rsid w:val="00944912"/>
    <w:rsid w:val="00A27CE5"/>
    <w:rsid w:val="00A758AF"/>
    <w:rsid w:val="00B0385C"/>
    <w:rsid w:val="00B51D51"/>
    <w:rsid w:val="00B53C53"/>
    <w:rsid w:val="00B66C56"/>
    <w:rsid w:val="00B90292"/>
    <w:rsid w:val="00BD7812"/>
    <w:rsid w:val="00C342DA"/>
    <w:rsid w:val="00C6544E"/>
    <w:rsid w:val="00CD203F"/>
    <w:rsid w:val="00CD4E77"/>
    <w:rsid w:val="00D60D8B"/>
    <w:rsid w:val="00DB5BEC"/>
    <w:rsid w:val="00E55F8A"/>
    <w:rsid w:val="00EA547A"/>
    <w:rsid w:val="00EB779E"/>
    <w:rsid w:val="00ED3BE9"/>
    <w:rsid w:val="00ED49B3"/>
    <w:rsid w:val="00F022B7"/>
    <w:rsid w:val="109A11A7"/>
    <w:rsid w:val="14FF2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DD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0DD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B0D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6B0D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rsid w:val="006B0D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6B0DD7"/>
    <w:rPr>
      <w:b/>
      <w:bCs/>
    </w:rPr>
  </w:style>
  <w:style w:type="character" w:customStyle="1" w:styleId="Char1">
    <w:name w:val="页眉 Char"/>
    <w:basedOn w:val="a0"/>
    <w:link w:val="a5"/>
    <w:uiPriority w:val="99"/>
    <w:rsid w:val="006B0DD7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B0DD7"/>
    <w:rPr>
      <w:sz w:val="18"/>
      <w:szCs w:val="18"/>
    </w:rPr>
  </w:style>
  <w:style w:type="table" w:customStyle="1" w:styleId="1">
    <w:name w:val="网格型1"/>
    <w:basedOn w:val="a1"/>
    <w:qFormat/>
    <w:rsid w:val="006B0D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qFormat/>
    <w:rsid w:val="006B0D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A097C9-D235-4D8A-838B-306847DF2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163</Words>
  <Characters>933</Characters>
  <Application>Microsoft Office Word</Application>
  <DocSecurity>0</DocSecurity>
  <Lines>7</Lines>
  <Paragraphs>2</Paragraphs>
  <ScaleCrop>false</ScaleCrop>
  <Company>Microsoft</Company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张宁宁</cp:lastModifiedBy>
  <cp:revision>2</cp:revision>
  <cp:lastPrinted>2020-07-08T03:26:00Z</cp:lastPrinted>
  <dcterms:created xsi:type="dcterms:W3CDTF">2020-11-09T01:45:00Z</dcterms:created>
  <dcterms:modified xsi:type="dcterms:W3CDTF">2020-11-09T01:45:00Z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